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7" w:rightFromText="187" w:topFromText="0" w:bottomFromText="0" w:vertAnchor="page" w:horzAnchor="margin" w:tblpXSpec="center" w:tblpY="2881"/>
        <w:tblW w:w="7668.0" w:type="dxa"/>
        <w:jc w:val="left"/>
        <w:tblInd w:w="-115.0" w:type="dxa"/>
        <w:tblBorders>
          <w:left w:color="4f81bd" w:space="0" w:sz="18" w:val="single"/>
        </w:tblBorders>
        <w:tblLayout w:type="fixed"/>
        <w:tblLook w:val="0400"/>
      </w:tblPr>
      <w:tblGrid>
        <w:gridCol w:w="7668"/>
        <w:tblGridChange w:id="0">
          <w:tblGrid>
            <w:gridCol w:w="7668"/>
          </w:tblGrid>
        </w:tblGridChange>
      </w:tblGrid>
      <w:tr>
        <w:trPr>
          <w:cantSplit w:val="0"/>
          <w:tblHeader w:val="0"/>
        </w:trPr>
        <w:tc>
          <w:tcPr>
            <w:tcMar>
              <w:top w:w="216.0" w:type="dxa"/>
              <w:left w:w="115.0" w:type="dxa"/>
              <w:bottom w:w="216.0" w:type="dxa"/>
              <w:right w:w="115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f81bd"/>
                <w:sz w:val="28"/>
                <w:szCs w:val="28"/>
                <w:rtl w:val="0"/>
              </w:rPr>
              <w:t xml:space="preserve">Инструкция пользователя системы DataLocator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</w:tc>
      </w:tr>
      <w:tr>
        <w:trPr>
          <w:cantSplit w:val="0"/>
          <w:tblHeader w:val="0"/>
        </w:trPr>
        <w:tc>
          <w:tcPr>
            <w:tcMar>
              <w:top w:w="216.0" w:type="dxa"/>
              <w:left w:w="115.0" w:type="dxa"/>
              <w:bottom w:w="216.0" w:type="dxa"/>
              <w:right w:w="115.0" w:type="dxa"/>
            </w:tcMar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[В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ерсия 1.0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7" w:rightFromText="187" w:topFromText="0" w:bottomFromText="0" w:vertAnchor="page" w:horzAnchor="margin" w:tblpXSpec="center" w:tblpYSpec="bottom"/>
        <w:tblW w:w="7668.0" w:type="dxa"/>
        <w:jc w:val="left"/>
        <w:tblInd w:w="-115.0" w:type="dxa"/>
        <w:tblLayout w:type="fixed"/>
        <w:tblLook w:val="0400"/>
      </w:tblPr>
      <w:tblGrid>
        <w:gridCol w:w="7668"/>
        <w:tblGridChange w:id="0">
          <w:tblGrid>
            <w:gridCol w:w="7668"/>
          </w:tblGrid>
        </w:tblGridChange>
      </w:tblGrid>
      <w:tr>
        <w:trPr>
          <w:cantSplit w:val="0"/>
          <w:tblHeader w:val="0"/>
        </w:trPr>
        <w:tc>
          <w:tcPr>
            <w:tcMar>
              <w:top w:w="216.0" w:type="dxa"/>
              <w:left w:w="115.0" w:type="dxa"/>
              <w:bottom w:w="216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f81bd"/>
                <w:sz w:val="28"/>
                <w:szCs w:val="28"/>
                <w:rtl w:val="0"/>
              </w:rPr>
              <w:t xml:space="preserve">2023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4f81bd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C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c2ing8jb9rg2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Системные требования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gxa84saodst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Регистрация в системе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uwpyrjc58y5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Авторизация в системе.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s7jofi0ddr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 Восстановление пароля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imk6a77lxx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 Работа в системе DataLocator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fblg41t33p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5.1. Создание темы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b22o6lznpm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5.2. Список тем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3e4xsffmyi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5.3. Просмотр темы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dv9du8ib4cy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 Карточка результата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xzahgl3za7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 Аналитика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rqewxdnoha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8. Упоминания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2oa1g4ukyr0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9. Ссылки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5zop6x53q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10. Изображения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dphfe7pkh5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 Авторы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58359gl01w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12. Экспорт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dgyr4wfuc8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13. Уведомления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6ldngpj3c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14. Telegram DataLocator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hysvuuyi75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14.1. Авторизация в Telegram-боте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w33nq1e9x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14.2. Упоминания в Telegram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f4vp8b5qi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15. Продление подписки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s5fyshlzfa9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16. Пользовательский профиль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p5gp4jtjf7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17. Настройки профиля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voni49menyi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18. Поддержка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hv7pkomdqr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 Партнерская программа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7o2t5rx2xm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19.4. Условия партнерской программы.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di91ssrcus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19.5.1. Статистика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jppiejuztc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19.5.2. Рефералы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e6ywduou0e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19.5.3. Заработок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0qxz3tiiiv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19.5.4. Вывести средства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2ne3wgrl3ua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20. Выход из системы</w:t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4"/>
        </w:numPr>
        <w:spacing w:after="0" w:afterAutospacing="0"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c2ing8jb9rg2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использования программного обеспечения “DataLocator” необходим браузер. </w:t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Поддерживаемыми считаются нижеприведенные браузеры, начиная с указанных версий и по последнюю версию: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Google Chrome начиная с версии 64+ версия 49;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Яндекс. Браузер начиная с версии 17.3;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FireFox начиная с версии 52.5;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Opera начиная с версии 51.0.2830.34;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Safari начиная с версии 11.1.2;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Edge начиная с версии 42;</w:t>
      </w:r>
    </w:p>
    <w:p w:rsidR="00000000" w:rsidDel="00000000" w:rsidP="00000000" w:rsidRDefault="00000000" w:rsidRPr="00000000" w14:paraId="00000034">
      <w:pPr>
        <w:pStyle w:val="Heading1"/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6gxa84saodst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Регистрация в системе</w:t>
      </w:r>
    </w:p>
    <w:p w:rsidR="00000000" w:rsidDel="00000000" w:rsidP="00000000" w:rsidRDefault="00000000" w:rsidRPr="00000000" w14:paraId="00000035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переходит по кнопке “Регистрация” в правом верхнем углу страницы для создания аккаунта.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открывшейся форме регистрации необходимо выбирать один из тарифов:</w:t>
      </w:r>
    </w:p>
    <w:p w:rsidR="00000000" w:rsidDel="00000000" w:rsidP="00000000" w:rsidRDefault="00000000" w:rsidRPr="00000000" w14:paraId="00000037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 за 14,600 рубля;</w:t>
      </w:r>
    </w:p>
    <w:p w:rsidR="00000000" w:rsidDel="00000000" w:rsidP="00000000" w:rsidRDefault="00000000" w:rsidRPr="00000000" w14:paraId="00000038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Годовой за 125,400 рубля.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вводит следующие данные:</w:t>
      </w:r>
    </w:p>
    <w:p w:rsidR="00000000" w:rsidDel="00000000" w:rsidP="00000000" w:rsidRDefault="00000000" w:rsidRPr="00000000" w14:paraId="0000003A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Купон;</w:t>
      </w:r>
    </w:p>
    <w:p w:rsidR="00000000" w:rsidDel="00000000" w:rsidP="00000000" w:rsidRDefault="00000000" w:rsidRPr="00000000" w14:paraId="0000003B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Email;</w:t>
      </w:r>
    </w:p>
    <w:p w:rsidR="00000000" w:rsidDel="00000000" w:rsidP="00000000" w:rsidRDefault="00000000" w:rsidRPr="00000000" w14:paraId="0000003C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Телефон;</w:t>
      </w:r>
    </w:p>
    <w:p w:rsidR="00000000" w:rsidDel="00000000" w:rsidP="00000000" w:rsidRDefault="00000000" w:rsidRPr="00000000" w14:paraId="0000003D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Имя;</w:t>
      </w:r>
    </w:p>
    <w:p w:rsidR="00000000" w:rsidDel="00000000" w:rsidP="00000000" w:rsidRDefault="00000000" w:rsidRPr="00000000" w14:paraId="0000003E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Пароль;</w:t>
      </w:r>
    </w:p>
    <w:p w:rsidR="00000000" w:rsidDel="00000000" w:rsidP="00000000" w:rsidRDefault="00000000" w:rsidRPr="00000000" w14:paraId="0000003F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Капча.</w:t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Поставить галочку о согласии с пользовательским соглашением.</w:t>
      </w:r>
    </w:p>
    <w:p w:rsidR="00000000" w:rsidDel="00000000" w:rsidP="00000000" w:rsidRDefault="00000000" w:rsidRPr="00000000" w14:paraId="00000041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45625" cy="4557713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5625" cy="455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Оплата Тинькофф</w:t>
      </w:r>
    </w:p>
    <w:p w:rsidR="00000000" w:rsidDel="00000000" w:rsidP="00000000" w:rsidRDefault="00000000" w:rsidRPr="00000000" w14:paraId="00000043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завершения регистрации необходимо оплатить выбранный тариф. </w:t>
      </w:r>
    </w:p>
    <w:p w:rsidR="00000000" w:rsidDel="00000000" w:rsidP="00000000" w:rsidRDefault="00000000" w:rsidRPr="00000000" w14:paraId="00000044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информации об оплате указан магазин, номер заказа и описание.</w:t>
      </w:r>
    </w:p>
    <w:p w:rsidR="00000000" w:rsidDel="00000000" w:rsidP="00000000" w:rsidRDefault="00000000" w:rsidRPr="00000000" w14:paraId="00000045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67113" cy="1759855"/>
            <wp:effectExtent b="0" l="0" r="0" t="0"/>
            <wp:docPr id="2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1759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Квитанцию об оплате можно получить на почту.</w:t>
      </w:r>
    </w:p>
    <w:p w:rsidR="00000000" w:rsidDel="00000000" w:rsidP="00000000" w:rsidRDefault="00000000" w:rsidRPr="00000000" w14:paraId="0000004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72991" cy="2862263"/>
            <wp:effectExtent b="0" l="0" r="0" t="0"/>
            <wp:docPr id="4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991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убрать галочку с чекбокса “Нужна квитанция” и просто оплатить, в таком случае квитанция ему не придет.</w:t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48530" cy="2671763"/>
            <wp:effectExtent b="0" l="0" r="0" t="0"/>
            <wp:docPr id="4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8530" cy="2671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numPr>
          <w:ilvl w:val="0"/>
          <w:numId w:val="4"/>
        </w:numPr>
        <w:spacing w:after="0" w:afterAutospacing="0"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xuwpyrjc58y5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Авторизация в системе. </w:t>
      </w:r>
    </w:p>
    <w:p w:rsidR="00000000" w:rsidDel="00000000" w:rsidP="00000000" w:rsidRDefault="00000000" w:rsidRPr="00000000" w14:paraId="0000004D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Пользователь, у которого уже есть аккаунт, может авторизоваться в системе. </w:t>
      </w:r>
    </w:p>
    <w:p w:rsidR="00000000" w:rsidDel="00000000" w:rsidP="00000000" w:rsidRDefault="00000000" w:rsidRPr="00000000" w14:paraId="0000004E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открывшуюся форму авторизации необходимо ввести логин и пароль и нажать кнопку “Войти”. </w:t>
      </w:r>
    </w:p>
    <w:p w:rsidR="00000000" w:rsidDel="00000000" w:rsidP="00000000" w:rsidRDefault="00000000" w:rsidRPr="00000000" w14:paraId="0000004F">
      <w:pPr>
        <w:spacing w:after="0" w:line="360" w:lineRule="auto"/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43225" cy="306705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34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numPr>
          <w:ilvl w:val="0"/>
          <w:numId w:val="4"/>
        </w:numPr>
        <w:spacing w:after="0" w:afterAutospacing="0"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ys7jofi0ddrh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Восстановление пароля </w:t>
      </w:r>
    </w:p>
    <w:p w:rsidR="00000000" w:rsidDel="00000000" w:rsidP="00000000" w:rsidRDefault="00000000" w:rsidRPr="00000000" w14:paraId="00000051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восстановления пароля необходимо ввести данные электронной почты, на которую будет направлено письмо. </w:t>
      </w:r>
    </w:p>
    <w:p w:rsidR="00000000" w:rsidDel="00000000" w:rsidP="00000000" w:rsidRDefault="00000000" w:rsidRPr="00000000" w14:paraId="00000052">
      <w:pPr>
        <w:spacing w:after="0" w:line="360" w:lineRule="auto"/>
        <w:ind w:left="144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42417" cy="2117734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2417" cy="2117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указанный email будет отправлена ссылка для восстановления пароля.</w:t>
      </w:r>
    </w:p>
    <w:p w:rsidR="00000000" w:rsidDel="00000000" w:rsidP="00000000" w:rsidRDefault="00000000" w:rsidRPr="00000000" w14:paraId="00000054">
      <w:pPr>
        <w:spacing w:after="0" w:line="360" w:lineRule="auto"/>
        <w:ind w:left="144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429000" cy="1943100"/>
            <wp:effectExtent b="0" l="0" r="0" t="0"/>
            <wp:docPr id="66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2"/>
                    <a:srcRect b="0" l="163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перехода по ссылке из письма пользователю придет новый пароль. </w:t>
      </w:r>
    </w:p>
    <w:p w:rsidR="00000000" w:rsidDel="00000000" w:rsidP="00000000" w:rsidRDefault="00000000" w:rsidRPr="00000000" w14:paraId="00000056">
      <w:pPr>
        <w:spacing w:after="0" w:line="360" w:lineRule="auto"/>
        <w:ind w:left="144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24200" cy="2124075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2145" l="4189" r="4189" t="214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imk6a77lxx8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Работа в системе DataLocator</w:t>
      </w:r>
    </w:p>
    <w:p w:rsidR="00000000" w:rsidDel="00000000" w:rsidP="00000000" w:rsidRDefault="00000000" w:rsidRPr="00000000" w14:paraId="00000059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Регистрации пользователь попадает в систему, которая позволяет мониторить упоминания брендов в социальных сетях и СМИ. Сбор и анализ информации в реальном режиме времени, с использованием Искусственного Интеллекта.</w:t>
      </w:r>
    </w:p>
    <w:p w:rsidR="00000000" w:rsidDel="00000000" w:rsidP="00000000" w:rsidRDefault="00000000" w:rsidRPr="00000000" w14:paraId="0000005A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numPr>
          <w:ilvl w:val="1"/>
          <w:numId w:val="4"/>
        </w:numPr>
        <w:spacing w:after="12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kfblg41t33pv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Создание темы 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создания новой темы необходимо перейти по кнопке “+ Создать тему”.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99185" cy="501015"/>
            <wp:effectExtent b="0" l="0" r="0" t="0"/>
            <wp:docPr id="68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4"/>
                    <a:srcRect b="0" l="80830" r="0" t="55042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501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360" w:lineRule="auto"/>
        <w:ind w:left="21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новом окне пользователь заполняет следующие поля:</w:t>
      </w:r>
    </w:p>
    <w:p w:rsidR="00000000" w:rsidDel="00000000" w:rsidP="00000000" w:rsidRDefault="00000000" w:rsidRPr="00000000" w14:paraId="0000005F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“Название темы” ;</w:t>
      </w:r>
    </w:p>
    <w:p w:rsidR="00000000" w:rsidDel="00000000" w:rsidP="00000000" w:rsidRDefault="00000000" w:rsidRPr="00000000" w14:paraId="00000060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“Запрос” -  строка с ключевыми словами.</w:t>
      </w:r>
    </w:p>
    <w:p w:rsidR="00000000" w:rsidDel="00000000" w:rsidP="00000000" w:rsidRDefault="00000000" w:rsidRPr="00000000" w14:paraId="00000061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можете использовать ИЛИ между ключевыми запросами. Вы можете добавить не более 5 словосочетаний.</w:t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 – используется для перечисления различных вариантов написания ключевых слов;</w:t>
      </w:r>
    </w:p>
    <w:p w:rsidR="00000000" w:rsidDel="00000000" w:rsidP="00000000" w:rsidRDefault="00000000" w:rsidRPr="00000000" w14:paraId="00000063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включить функцию “авто тональность” в таком случае тональность определяется автоматически. </w:t>
      </w:r>
    </w:p>
    <w:p w:rsidR="00000000" w:rsidDel="00000000" w:rsidP="00000000" w:rsidRDefault="00000000" w:rsidRPr="00000000" w14:paraId="00000064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создания новая тема появится в “Списке тем”</w:t>
      </w:r>
    </w:p>
    <w:p w:rsidR="00000000" w:rsidDel="00000000" w:rsidP="00000000" w:rsidRDefault="00000000" w:rsidRPr="00000000" w14:paraId="00000065">
      <w:pPr>
        <w:pStyle w:val="Heading2"/>
        <w:numPr>
          <w:ilvl w:val="1"/>
          <w:numId w:val="4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3b22o6lznpmn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Список тем</w:t>
      </w:r>
    </w:p>
    <w:p w:rsidR="00000000" w:rsidDel="00000000" w:rsidP="00000000" w:rsidRDefault="00000000" w:rsidRPr="00000000" w14:paraId="00000066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Списке тем приведена следующая информация:</w:t>
      </w:r>
    </w:p>
    <w:p w:rsidR="00000000" w:rsidDel="00000000" w:rsidP="00000000" w:rsidRDefault="00000000" w:rsidRPr="00000000" w14:paraId="00000067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Название темы;</w:t>
      </w:r>
    </w:p>
    <w:p w:rsidR="00000000" w:rsidDel="00000000" w:rsidP="00000000" w:rsidRDefault="00000000" w:rsidRPr="00000000" w14:paraId="00000068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Пользователя, который создал тему;</w:t>
      </w:r>
    </w:p>
    <w:p w:rsidR="00000000" w:rsidDel="00000000" w:rsidP="00000000" w:rsidRDefault="00000000" w:rsidRPr="00000000" w14:paraId="00000069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Дата создания темы;</w:t>
      </w:r>
    </w:p>
    <w:p w:rsidR="00000000" w:rsidDel="00000000" w:rsidP="00000000" w:rsidRDefault="00000000" w:rsidRPr="00000000" w14:paraId="0000006A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упоминаний на созданную тему.</w:t>
      </w:r>
    </w:p>
    <w:p w:rsidR="00000000" w:rsidDel="00000000" w:rsidP="00000000" w:rsidRDefault="00000000" w:rsidRPr="00000000" w14:paraId="0000006B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Кнопки</w:t>
      </w:r>
    </w:p>
    <w:p w:rsidR="00000000" w:rsidDel="00000000" w:rsidP="00000000" w:rsidRDefault="00000000" w:rsidRPr="00000000" w14:paraId="0000006C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“Статистика”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5750" cy="2667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где представлена детальная информация по теме</w:t>
      </w:r>
    </w:p>
    <w:p w:rsidR="00000000" w:rsidDel="00000000" w:rsidP="00000000" w:rsidRDefault="00000000" w:rsidRPr="00000000" w14:paraId="0000006D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“Обновление темы”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5275" cy="276225"/>
            <wp:effectExtent b="0" l="0" r="0" t="0"/>
            <wp:docPr id="3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где пользователь может корректировать запросы</w:t>
      </w:r>
    </w:p>
    <w:p w:rsidR="00000000" w:rsidDel="00000000" w:rsidP="00000000" w:rsidRDefault="00000000" w:rsidRPr="00000000" w14:paraId="0000006E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“Удаление упоминаний”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7175" cy="257175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387600"/>
            <wp:effectExtent b="0" l="0" r="0" t="0"/>
            <wp:docPr id="53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numPr>
          <w:ilvl w:val="1"/>
          <w:numId w:val="4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13e4xsffmyil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Просмотр темы</w:t>
      </w:r>
    </w:p>
    <w:p w:rsidR="00000000" w:rsidDel="00000000" w:rsidP="00000000" w:rsidRDefault="00000000" w:rsidRPr="00000000" w14:paraId="00000071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темы, которые пользователь создал, отображаются в “Списке тем”  </w:t>
      </w:r>
    </w:p>
    <w:p w:rsidR="00000000" w:rsidDel="00000000" w:rsidP="00000000" w:rsidRDefault="00000000" w:rsidRPr="00000000" w14:paraId="00000072">
      <w:pPr>
        <w:spacing w:after="0" w:line="360" w:lineRule="auto"/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857500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Переход по теме</w:t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попадает на экран “Упоминания”, где собраны все упоминания по заданной теме.</w:t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84400"/>
            <wp:effectExtent b="0" l="0" r="0" t="0"/>
            <wp:docPr id="5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ind w:left="21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Фильтры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дате(см. рис ):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54300"/>
            <wp:effectExtent b="0" l="0" r="0" t="0"/>
            <wp:docPr id="5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Общие:</w:t>
      </w:r>
    </w:p>
    <w:p w:rsidR="00000000" w:rsidDel="00000000" w:rsidP="00000000" w:rsidRDefault="00000000" w:rsidRPr="00000000" w14:paraId="0000007A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тональности: позитивная, негативная, нейтральная, не определён;</w:t>
      </w:r>
    </w:p>
    <w:p w:rsidR="00000000" w:rsidDel="00000000" w:rsidP="00000000" w:rsidRDefault="00000000" w:rsidRPr="00000000" w14:paraId="0000007B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типу упоминаний: пост, комментарий, репост, доп.репост;</w:t>
      </w:r>
    </w:p>
    <w:p w:rsidR="00000000" w:rsidDel="00000000" w:rsidP="00000000" w:rsidRDefault="00000000" w:rsidRPr="00000000" w14:paraId="0000007C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содержанию: текст, картинку, видео;</w:t>
      </w:r>
    </w:p>
    <w:p w:rsidR="00000000" w:rsidDel="00000000" w:rsidP="00000000" w:rsidRDefault="00000000" w:rsidRPr="00000000" w14:paraId="0000007D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методу сбора: текст, канал, добавленные вручную;</w:t>
      </w:r>
    </w:p>
    <w:p w:rsidR="00000000" w:rsidDel="00000000" w:rsidP="00000000" w:rsidRDefault="00000000" w:rsidRPr="00000000" w14:paraId="0000007E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Языку: Целевой язык, не определён.</w:t>
      </w:r>
    </w:p>
    <w:p w:rsidR="00000000" w:rsidDel="00000000" w:rsidP="00000000" w:rsidRDefault="00000000" w:rsidRPr="00000000" w14:paraId="0000007F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8608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Источники:</w:t>
      </w:r>
    </w:p>
    <w:p w:rsidR="00000000" w:rsidDel="00000000" w:rsidP="00000000" w:rsidRDefault="00000000" w:rsidRPr="00000000" w14:paraId="00000081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Тип источника: социальная сеть, мессенджеры, СМИ, блоги;</w:t>
      </w:r>
    </w:p>
    <w:p w:rsidR="00000000" w:rsidDel="00000000" w:rsidP="00000000" w:rsidRDefault="00000000" w:rsidRPr="00000000" w14:paraId="00000082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Источник: целевой источник.</w:t>
      </w:r>
    </w:p>
    <w:p w:rsidR="00000000" w:rsidDel="00000000" w:rsidP="00000000" w:rsidRDefault="00000000" w:rsidRPr="00000000" w14:paraId="0000008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336800"/>
            <wp:effectExtent b="0" l="0" r="0" t="0"/>
            <wp:docPr id="51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Авторы:</w:t>
      </w:r>
    </w:p>
    <w:p w:rsidR="00000000" w:rsidDel="00000000" w:rsidP="00000000" w:rsidRDefault="00000000" w:rsidRPr="00000000" w14:paraId="00000085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 автора: мужской, женский, сообщество, не определён;</w:t>
      </w:r>
    </w:p>
    <w:p w:rsidR="00000000" w:rsidDel="00000000" w:rsidP="00000000" w:rsidRDefault="00000000" w:rsidRPr="00000000" w14:paraId="00000086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Авторы: источник.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365500"/>
            <wp:effectExtent b="0" l="0" r="0" t="0"/>
            <wp:docPr id="3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География:</w:t>
      </w:r>
    </w:p>
    <w:p w:rsidR="00000000" w:rsidDel="00000000" w:rsidP="00000000" w:rsidRDefault="00000000" w:rsidRPr="00000000" w14:paraId="00000089">
      <w:pPr>
        <w:numPr>
          <w:ilvl w:val="1"/>
          <w:numId w:val="3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Страна: целевая страна, не определён;</w:t>
      </w:r>
    </w:p>
    <w:p w:rsidR="00000000" w:rsidDel="00000000" w:rsidP="00000000" w:rsidRDefault="00000000" w:rsidRPr="00000000" w14:paraId="0000008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752600"/>
            <wp:effectExtent b="0" l="0" r="0" t="0"/>
            <wp:docPr id="4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Теги: целевые теги</w:t>
      </w:r>
    </w:p>
    <w:p w:rsidR="00000000" w:rsidDel="00000000" w:rsidP="00000000" w:rsidRDefault="00000000" w:rsidRPr="00000000" w14:paraId="0000008C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8288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Далее, после того, как все параметры выбраны необходимо сохранить фильтры нажав кнопку “Применить”</w:t>
      </w:r>
    </w:p>
    <w:p w:rsidR="00000000" w:rsidDel="00000000" w:rsidP="00000000" w:rsidRDefault="00000000" w:rsidRPr="00000000" w14:paraId="0000008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24250" cy="1019175"/>
            <wp:effectExtent b="0" l="0" r="0" t="0"/>
            <wp:docPr id="3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сортировать упоминания по:  </w:t>
      </w:r>
    </w:p>
    <w:p w:rsidR="00000000" w:rsidDel="00000000" w:rsidP="00000000" w:rsidRDefault="00000000" w:rsidRPr="00000000" w14:paraId="00000091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дате публикации (сначала новые);</w:t>
      </w:r>
    </w:p>
    <w:p w:rsidR="00000000" w:rsidDel="00000000" w:rsidP="00000000" w:rsidRDefault="00000000" w:rsidRPr="00000000" w14:paraId="00000092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дате публикации (сначала старые);</w:t>
      </w:r>
    </w:p>
    <w:p w:rsidR="00000000" w:rsidDel="00000000" w:rsidP="00000000" w:rsidRDefault="00000000" w:rsidRPr="00000000" w14:paraId="00000093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дате сбора;</w:t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комментариям;</w:t>
      </w:r>
    </w:p>
    <w:p w:rsidR="00000000" w:rsidDel="00000000" w:rsidP="00000000" w:rsidRDefault="00000000" w:rsidRPr="00000000" w14:paraId="00000095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лайкам;</w:t>
      </w:r>
    </w:p>
    <w:p w:rsidR="00000000" w:rsidDel="00000000" w:rsidP="00000000" w:rsidRDefault="00000000" w:rsidRPr="00000000" w14:paraId="00000096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просмотрам;</w:t>
      </w:r>
    </w:p>
    <w:p w:rsidR="00000000" w:rsidDel="00000000" w:rsidP="00000000" w:rsidRDefault="00000000" w:rsidRPr="00000000" w14:paraId="00000097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вовлечению;</w:t>
      </w:r>
    </w:p>
    <w:p w:rsidR="00000000" w:rsidDel="00000000" w:rsidP="00000000" w:rsidRDefault="00000000" w:rsidRPr="00000000" w14:paraId="00000098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количеству подписчиков автора;</w:t>
      </w:r>
    </w:p>
    <w:p w:rsidR="00000000" w:rsidDel="00000000" w:rsidP="00000000" w:rsidRDefault="00000000" w:rsidRPr="00000000" w14:paraId="00000099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количеству дублей.</w:t>
      </w:r>
    </w:p>
    <w:p w:rsidR="00000000" w:rsidDel="00000000" w:rsidP="00000000" w:rsidRDefault="00000000" w:rsidRPr="00000000" w14:paraId="0000009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36900"/>
            <wp:effectExtent b="0" l="0" r="0" t="0"/>
            <wp:docPr id="2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Обновление страницы: пользователь может обновить страницу для загрузки новых результатов поиска. </w:t>
      </w:r>
    </w:p>
    <w:p w:rsidR="00000000" w:rsidDel="00000000" w:rsidP="00000000" w:rsidRDefault="00000000" w:rsidRPr="00000000" w14:paraId="0000009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736600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создать отчет по заданной теме, который будет храниться в отделе “Отчеты”.</w:t>
      </w:r>
    </w:p>
    <w:p w:rsidR="00000000" w:rsidDel="00000000" w:rsidP="00000000" w:rsidRDefault="00000000" w:rsidRPr="00000000" w14:paraId="0000009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685800"/>
            <wp:effectExtent b="0" l="0" r="0" t="0"/>
            <wp:docPr id="60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A0">
      <w:pPr>
        <w:pStyle w:val="Heading1"/>
        <w:numPr>
          <w:ilvl w:val="0"/>
          <w:numId w:val="4"/>
        </w:numPr>
        <w:spacing w:after="0" w:afterAutospacing="0"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zdv9du8ib4cy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Карточка результата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карточке результата поиска показаны следующие данные:</w:t>
      </w:r>
    </w:p>
    <w:p w:rsidR="00000000" w:rsidDel="00000000" w:rsidP="00000000" w:rsidRDefault="00000000" w:rsidRPr="00000000" w14:paraId="000000A2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Автор;</w:t>
      </w:r>
    </w:p>
    <w:p w:rsidR="00000000" w:rsidDel="00000000" w:rsidP="00000000" w:rsidRDefault="00000000" w:rsidRPr="00000000" w14:paraId="000000A3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Источник;</w:t>
      </w:r>
    </w:p>
    <w:p w:rsidR="00000000" w:rsidDel="00000000" w:rsidP="00000000" w:rsidRDefault="00000000" w:rsidRPr="00000000" w14:paraId="000000A4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Дата публикации;</w:t>
      </w:r>
    </w:p>
    <w:p w:rsidR="00000000" w:rsidDel="00000000" w:rsidP="00000000" w:rsidRDefault="00000000" w:rsidRPr="00000000" w14:paraId="000000A5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География;</w:t>
      </w:r>
    </w:p>
    <w:p w:rsidR="00000000" w:rsidDel="00000000" w:rsidP="00000000" w:rsidRDefault="00000000" w:rsidRPr="00000000" w14:paraId="000000A6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Текст поста;</w:t>
      </w:r>
    </w:p>
    <w:p w:rsidR="00000000" w:rsidDel="00000000" w:rsidP="00000000" w:rsidRDefault="00000000" w:rsidRPr="00000000" w14:paraId="000000A7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Картинка или видео (если есть);</w:t>
      </w:r>
    </w:p>
    <w:p w:rsidR="00000000" w:rsidDel="00000000" w:rsidP="00000000" w:rsidRDefault="00000000" w:rsidRPr="00000000" w14:paraId="000000A8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лайков;</w:t>
      </w:r>
    </w:p>
    <w:p w:rsidR="00000000" w:rsidDel="00000000" w:rsidP="00000000" w:rsidRDefault="00000000" w:rsidRPr="00000000" w14:paraId="000000A9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просмотров;</w:t>
      </w:r>
    </w:p>
    <w:p w:rsidR="00000000" w:rsidDel="00000000" w:rsidP="00000000" w:rsidRDefault="00000000" w:rsidRPr="00000000" w14:paraId="000000AA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комментариев ;</w:t>
      </w:r>
    </w:p>
    <w:p w:rsidR="00000000" w:rsidDel="00000000" w:rsidP="00000000" w:rsidRDefault="00000000" w:rsidRPr="00000000" w14:paraId="000000AB">
      <w:pPr>
        <w:numPr>
          <w:ilvl w:val="3"/>
          <w:numId w:val="4"/>
        </w:numPr>
        <w:spacing w:after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(позитивная, негативная, нейтральная).</w:t>
      </w:r>
    </w:p>
    <w:p w:rsidR="00000000" w:rsidDel="00000000" w:rsidP="00000000" w:rsidRDefault="00000000" w:rsidRPr="00000000" w14:paraId="000000AC">
      <w:pPr>
        <w:spacing w:after="0" w:line="360" w:lineRule="auto"/>
        <w:ind w:left="216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755900"/>
            <wp:effectExtent b="0" l="0" r="0" t="0"/>
            <wp:docPr id="3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360" w:lineRule="auto"/>
        <w:ind w:left="21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6.2. Дубли - количество схожих постов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73001" cy="438150"/>
            <wp:effectExtent b="0" l="0" r="0" t="0"/>
            <wp:docPr id="5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2"/>
                    <a:srcRect b="0" l="5819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001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AF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Добавить теги</w:t>
      </w:r>
    </w:p>
    <w:p w:rsidR="00000000" w:rsidDel="00000000" w:rsidP="00000000" w:rsidRDefault="00000000" w:rsidRPr="00000000" w14:paraId="000000B0">
      <w:pPr>
        <w:spacing w:after="0" w:line="36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00325" cy="2428875"/>
            <wp:effectExtent b="0" l="0" r="0" t="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Постом можно:</w:t>
      </w:r>
    </w:p>
    <w:p w:rsidR="00000000" w:rsidDel="00000000" w:rsidP="00000000" w:rsidRDefault="00000000" w:rsidRPr="00000000" w14:paraId="000000B2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Поделится в социальных сетях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228975" cy="742950"/>
            <wp:effectExtent b="0" l="0" r="0" t="0"/>
            <wp:docPr id="4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43325" cy="1381125"/>
            <wp:effectExtent b="0" l="0" r="0" t="0"/>
            <wp:docPr id="1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Добавить в избранное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24025" cy="457200"/>
            <wp:effectExtent b="0" l="0" r="0" t="0"/>
            <wp:docPr id="3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Добавить в архив;</w:t>
      </w:r>
    </w:p>
    <w:p w:rsidR="00000000" w:rsidDel="00000000" w:rsidP="00000000" w:rsidRDefault="00000000" w:rsidRPr="00000000" w14:paraId="000000B6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Открыть упоминание;</w:t>
      </w:r>
    </w:p>
    <w:p w:rsidR="00000000" w:rsidDel="00000000" w:rsidP="00000000" w:rsidRDefault="00000000" w:rsidRPr="00000000" w14:paraId="000000B7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Добавить заметку;</w:t>
      </w:r>
    </w:p>
    <w:p w:rsidR="00000000" w:rsidDel="00000000" w:rsidP="00000000" w:rsidRDefault="00000000" w:rsidRPr="00000000" w14:paraId="000000B8">
      <w:pPr>
        <w:spacing w:after="0"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256598" cy="2776458"/>
            <wp:effectExtent b="0" l="0" r="0" t="0"/>
            <wp:docPr id="6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6598" cy="2776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5"/>
        </w:numPr>
        <w:spacing w:after="0" w:line="360" w:lineRule="auto"/>
        <w:ind w:left="1440" w:hanging="360"/>
        <w:jc w:val="left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Пометить как спам;</w:t>
      </w:r>
    </w:p>
    <w:p w:rsidR="00000000" w:rsidDel="00000000" w:rsidP="00000000" w:rsidRDefault="00000000" w:rsidRPr="00000000" w14:paraId="000000BA">
      <w:pPr>
        <w:spacing w:after="0" w:line="360" w:lineRule="auto"/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43275" cy="1714500"/>
            <wp:effectExtent b="0" l="0" r="0" t="0"/>
            <wp:docPr id="46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Изменить статус.</w:t>
      </w:r>
    </w:p>
    <w:p w:rsidR="00000000" w:rsidDel="00000000" w:rsidP="00000000" w:rsidRDefault="00000000" w:rsidRPr="00000000" w14:paraId="000000BC">
      <w:pPr>
        <w:spacing w:after="0"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63696" cy="781425"/>
            <wp:effectExtent b="0" l="0" r="0" t="0"/>
            <wp:docPr id="5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3696" cy="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uxzahgl3za7w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Аналитика</w:t>
      </w:r>
    </w:p>
    <w:p w:rsidR="00000000" w:rsidDel="00000000" w:rsidP="00000000" w:rsidRDefault="00000000" w:rsidRPr="00000000" w14:paraId="000000B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Раздел "Аналитика" представляет собой мощный инструмент для анализа упоминаний слов в контексте. </w:t>
      </w:r>
    </w:p>
    <w:p w:rsidR="00000000" w:rsidDel="00000000" w:rsidP="00000000" w:rsidRDefault="00000000" w:rsidRPr="00000000" w14:paraId="000000BF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Фильтры</w:t>
      </w:r>
    </w:p>
    <w:p w:rsidR="00000000" w:rsidDel="00000000" w:rsidP="00000000" w:rsidRDefault="00000000" w:rsidRPr="00000000" w14:paraId="000000C0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выставить сортировку по временному отрезку, общим фильтрам, источникам, авторам, географии и тегам. В соответствии с выбранными фильтрами будет приведена статистика. </w:t>
      </w:r>
    </w:p>
    <w:p w:rsidR="00000000" w:rsidDel="00000000" w:rsidP="00000000" w:rsidRDefault="00000000" w:rsidRPr="00000000" w14:paraId="000000C1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4097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Общая статистика </w:t>
      </w:r>
    </w:p>
    <w:p w:rsidR="00000000" w:rsidDel="00000000" w:rsidP="00000000" w:rsidRDefault="00000000" w:rsidRPr="00000000" w14:paraId="000000C3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общей статистике указаны 4 параметра и соответствующие им графики данных. </w:t>
      </w:r>
    </w:p>
    <w:p w:rsidR="00000000" w:rsidDel="00000000" w:rsidP="00000000" w:rsidRDefault="00000000" w:rsidRPr="00000000" w14:paraId="000000C4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Всего упоминаний </w:t>
      </w:r>
    </w:p>
    <w:p w:rsidR="00000000" w:rsidDel="00000000" w:rsidP="00000000" w:rsidRDefault="00000000" w:rsidRPr="00000000" w14:paraId="000000C5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Отражено общее количество упоминаний за выбранный период, прирост или уменьшение упоминаний за предыдущий период (%).</w:t>
      </w:r>
    </w:p>
    <w:p w:rsidR="00000000" w:rsidDel="00000000" w:rsidP="00000000" w:rsidRDefault="00000000" w:rsidRPr="00000000" w14:paraId="000000C6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Уникальные авторы </w:t>
      </w:r>
    </w:p>
    <w:p w:rsidR="00000000" w:rsidDel="00000000" w:rsidP="00000000" w:rsidRDefault="00000000" w:rsidRPr="00000000" w14:paraId="000000C7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уникальных авторов, разместивших сообщения на заданную тему мониторинга.</w:t>
      </w:r>
    </w:p>
    <w:p w:rsidR="00000000" w:rsidDel="00000000" w:rsidP="00000000" w:rsidRDefault="00000000" w:rsidRPr="00000000" w14:paraId="000000C8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NSR (чистый коэффициент тональности). </w:t>
      </w:r>
    </w:p>
    <w:p w:rsidR="00000000" w:rsidDel="00000000" w:rsidP="00000000" w:rsidRDefault="00000000" w:rsidRPr="00000000" w14:paraId="000000C9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Измерение NSR для своего бренда позволяет оценить, каким образом воспринимается бренд в цифровой среде и определить, является ли он объектом положительных, негативных или нейтральных мнений. Это предоставляет возможность принимать корректирующие меры и разрабатывать стратегии для улучшения имиджа.</w:t>
      </w:r>
    </w:p>
    <w:p w:rsidR="00000000" w:rsidDel="00000000" w:rsidP="00000000" w:rsidRDefault="00000000" w:rsidRPr="00000000" w14:paraId="000000CA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NSR рассчитывается по формуле:</w:t>
      </w:r>
    </w:p>
    <w:p w:rsidR="00000000" w:rsidDel="00000000" w:rsidP="00000000" w:rsidRDefault="00000000" w:rsidRPr="00000000" w14:paraId="000000CB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((Положительные упоминания - Негативные упоминания) / (Положительные упоминания + Негативные упоминания)) * 100 </w:t>
      </w:r>
    </w:p>
    <w:p w:rsidR="00000000" w:rsidDel="00000000" w:rsidP="00000000" w:rsidRDefault="00000000" w:rsidRPr="00000000" w14:paraId="000000CC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Вовлечение </w:t>
      </w:r>
    </w:p>
    <w:p w:rsidR="00000000" w:rsidDel="00000000" w:rsidP="00000000" w:rsidRDefault="00000000" w:rsidRPr="00000000" w14:paraId="000000CD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Вовлеченность — это общее количество лайков, репостов/репостов и комментариев. </w:t>
      </w:r>
    </w:p>
    <w:p w:rsidR="00000000" w:rsidDel="00000000" w:rsidP="00000000" w:rsidRDefault="00000000" w:rsidRPr="00000000" w14:paraId="000000C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714500"/>
            <wp:effectExtent b="0" l="0" r="0" t="0"/>
            <wp:docPr id="1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График по дням </w:t>
      </w:r>
    </w:p>
    <w:p w:rsidR="00000000" w:rsidDel="00000000" w:rsidP="00000000" w:rsidRDefault="00000000" w:rsidRPr="00000000" w14:paraId="000000D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графике показано количество упоминаний за определенный день. </w:t>
      </w:r>
    </w:p>
    <w:p w:rsidR="00000000" w:rsidDel="00000000" w:rsidP="00000000" w:rsidRDefault="00000000" w:rsidRPr="00000000" w14:paraId="000000D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5120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</w:t>
      </w:r>
    </w:p>
    <w:p w:rsidR="00000000" w:rsidDel="00000000" w:rsidP="00000000" w:rsidRDefault="00000000" w:rsidRPr="00000000" w14:paraId="000000D5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График тональности показывает количество позитивных, негативных и нейтральных упоминаний за выбранный период. </w:t>
      </w:r>
    </w:p>
    <w:p w:rsidR="00000000" w:rsidDel="00000000" w:rsidP="00000000" w:rsidRDefault="00000000" w:rsidRPr="00000000" w14:paraId="000000D6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86213" cy="2257971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2257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География</w:t>
      </w:r>
    </w:p>
    <w:p w:rsidR="00000000" w:rsidDel="00000000" w:rsidP="00000000" w:rsidRDefault="00000000" w:rsidRPr="00000000" w14:paraId="000000D8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“География” показана карта, иллюстрирующая глобальное местоположение пользователей, сгенерированных коммуникативные выражения в контексте данной тематики.</w:t>
      </w:r>
    </w:p>
    <w:p w:rsidR="00000000" w:rsidDel="00000000" w:rsidP="00000000" w:rsidRDefault="00000000" w:rsidRPr="00000000" w14:paraId="000000D9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наведении на страну указано количество упоминаний в ней.</w:t>
      </w:r>
    </w:p>
    <w:p w:rsidR="00000000" w:rsidDel="00000000" w:rsidP="00000000" w:rsidRDefault="00000000" w:rsidRPr="00000000" w14:paraId="000000D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38613" cy="3073023"/>
            <wp:effectExtent b="0" l="0" r="0" t="0"/>
            <wp:docPr id="6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3073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Тренды </w:t>
      </w:r>
    </w:p>
    <w:p w:rsidR="00000000" w:rsidDel="00000000" w:rsidP="00000000" w:rsidRDefault="00000000" w:rsidRPr="00000000" w14:paraId="000000DD">
      <w:pPr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Сколько упоминаний было найдено по заданным тегам. </w:t>
      </w:r>
    </w:p>
    <w:p w:rsidR="00000000" w:rsidDel="00000000" w:rsidP="00000000" w:rsidRDefault="00000000" w:rsidRPr="00000000" w14:paraId="000000DE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19613" cy="3431002"/>
            <wp:effectExtent b="0" l="0" r="0" t="0"/>
            <wp:docPr id="3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3431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rqewxdnoha3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Упоминания</w:t>
      </w:r>
    </w:p>
    <w:p w:rsidR="00000000" w:rsidDel="00000000" w:rsidP="00000000" w:rsidRDefault="00000000" w:rsidRPr="00000000" w14:paraId="000000E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“Упоминания” можно посмотреть следующие виды упоминаний: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Все;</w:t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Необработанные;  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Обработанные; </w:t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Избранные; </w:t>
      </w:r>
    </w:p>
    <w:p w:rsidR="00000000" w:rsidDel="00000000" w:rsidP="00000000" w:rsidRDefault="00000000" w:rsidRPr="00000000" w14:paraId="000000E8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Назначенные мне - в системе можно создавать дополнительных пользователей и назначить пользователю упоминания;</w:t>
      </w:r>
    </w:p>
    <w:p w:rsidR="00000000" w:rsidDel="00000000" w:rsidP="00000000" w:rsidRDefault="00000000" w:rsidRPr="00000000" w14:paraId="000000E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Спам; </w:t>
      </w:r>
    </w:p>
    <w:p w:rsidR="00000000" w:rsidDel="00000000" w:rsidP="00000000" w:rsidRDefault="00000000" w:rsidRPr="00000000" w14:paraId="000000EA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Корзина.</w:t>
      </w:r>
    </w:p>
    <w:p w:rsidR="00000000" w:rsidDel="00000000" w:rsidP="00000000" w:rsidRDefault="00000000" w:rsidRPr="00000000" w14:paraId="000000E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44019" cy="2090738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019" cy="209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82oa1g4ukyr0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Ссылки</w:t>
      </w:r>
    </w:p>
    <w:p w:rsidR="00000000" w:rsidDel="00000000" w:rsidP="00000000" w:rsidRDefault="00000000" w:rsidRPr="00000000" w14:paraId="000000F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“Ссылки” показаны ссылки на упоминания по теме.</w:t>
      </w:r>
    </w:p>
    <w:p w:rsidR="00000000" w:rsidDel="00000000" w:rsidP="00000000" w:rsidRDefault="00000000" w:rsidRPr="00000000" w14:paraId="000000F1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984500"/>
            <wp:effectExtent b="0" l="0" r="0" t="0"/>
            <wp:docPr id="3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t5zop6x53qw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Изображения</w:t>
      </w:r>
    </w:p>
    <w:p w:rsidR="00000000" w:rsidDel="00000000" w:rsidP="00000000" w:rsidRDefault="00000000" w:rsidRPr="00000000" w14:paraId="000000F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“Изображения” показаны картинки, которые были собраны по заданной теме. </w:t>
      </w:r>
    </w:p>
    <w:p w:rsidR="00000000" w:rsidDel="00000000" w:rsidP="00000000" w:rsidRDefault="00000000" w:rsidRPr="00000000" w14:paraId="000000F4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просмотра картинок за определенный период необходимо задать период, также можно посмотреть картинки по упоминаниям из определенных источников, стран, авторов.</w:t>
      </w:r>
    </w:p>
    <w:p w:rsidR="00000000" w:rsidDel="00000000" w:rsidP="00000000" w:rsidRDefault="00000000" w:rsidRPr="00000000" w14:paraId="000000F5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162300"/>
            <wp:effectExtent b="0" l="0" r="0" t="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Изображение можно увеличить нажав на иконку глаза.</w:t>
      </w:r>
    </w:p>
    <w:p w:rsidR="00000000" w:rsidDel="00000000" w:rsidP="00000000" w:rsidRDefault="00000000" w:rsidRPr="00000000" w14:paraId="000000F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00263" cy="1690455"/>
            <wp:effectExtent b="0" l="0" r="0" t="0"/>
            <wp:docPr id="7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690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360" w:lineRule="auto"/>
        <w:ind w:left="14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Перейти по ссылке на источник поминания </w:t>
      </w:r>
    </w:p>
    <w:p w:rsidR="00000000" w:rsidDel="00000000" w:rsidP="00000000" w:rsidRDefault="00000000" w:rsidRPr="00000000" w14:paraId="000000FA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43113" cy="1629625"/>
            <wp:effectExtent b="0" l="0" r="0" t="0"/>
            <wp:docPr id="3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62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8dphfe7pkh5z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Авторы</w:t>
      </w:r>
    </w:p>
    <w:p w:rsidR="00000000" w:rsidDel="00000000" w:rsidP="00000000" w:rsidRDefault="00000000" w:rsidRPr="00000000" w14:paraId="000000F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видит список авторов, который можно отсортировать по:</w:t>
      </w:r>
    </w:p>
    <w:p w:rsidR="00000000" w:rsidDel="00000000" w:rsidP="00000000" w:rsidRDefault="00000000" w:rsidRPr="00000000" w14:paraId="000000FD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ID автора;</w:t>
      </w:r>
    </w:p>
    <w:p w:rsidR="00000000" w:rsidDel="00000000" w:rsidP="00000000" w:rsidRDefault="00000000" w:rsidRPr="00000000" w14:paraId="000000FE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Имени и типу источника;</w:t>
      </w:r>
    </w:p>
    <w:p w:rsidR="00000000" w:rsidDel="00000000" w:rsidP="00000000" w:rsidRDefault="00000000" w:rsidRPr="00000000" w14:paraId="000000FF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Типу (сообщества или профиль);</w:t>
      </w:r>
    </w:p>
    <w:p w:rsidR="00000000" w:rsidDel="00000000" w:rsidP="00000000" w:rsidRDefault="00000000" w:rsidRPr="00000000" w14:paraId="00000100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Количеству подписчиков;</w:t>
      </w:r>
    </w:p>
    <w:p w:rsidR="00000000" w:rsidDel="00000000" w:rsidP="00000000" w:rsidRDefault="00000000" w:rsidRPr="00000000" w14:paraId="00000101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Количеству вовлечений;</w:t>
      </w:r>
    </w:p>
    <w:p w:rsidR="00000000" w:rsidDel="00000000" w:rsidP="00000000" w:rsidRDefault="00000000" w:rsidRPr="00000000" w14:paraId="00000102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Количеству упоминаний;</w:t>
      </w:r>
    </w:p>
    <w:p w:rsidR="00000000" w:rsidDel="00000000" w:rsidP="00000000" w:rsidRDefault="00000000" w:rsidRPr="00000000" w14:paraId="00000103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Тональности.</w:t>
      </w:r>
    </w:p>
    <w:p w:rsidR="00000000" w:rsidDel="00000000" w:rsidP="00000000" w:rsidRDefault="00000000" w:rsidRPr="00000000" w14:paraId="0000010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67000"/>
            <wp:effectExtent b="0" l="0" r="0" t="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на каждого автора в списке, чтобы перейти в их сообщество или профиль.</w:t>
      </w:r>
    </w:p>
    <w:p w:rsidR="00000000" w:rsidDel="00000000" w:rsidP="00000000" w:rsidRDefault="00000000" w:rsidRPr="00000000" w14:paraId="00000106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данном разделе доступен поиск по авторам:</w:t>
      </w:r>
    </w:p>
    <w:p w:rsidR="00000000" w:rsidDel="00000000" w:rsidP="00000000" w:rsidRDefault="00000000" w:rsidRPr="00000000" w14:paraId="0000010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746500"/>
            <wp:effectExtent b="0" l="0" r="0" t="0"/>
            <wp:docPr id="57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o58359gl01wp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Экспорт</w:t>
      </w:r>
    </w:p>
    <w:p w:rsidR="00000000" w:rsidDel="00000000" w:rsidP="00000000" w:rsidRDefault="00000000" w:rsidRPr="00000000" w14:paraId="0000010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“Экспорт” можно увидеть все отчеты, созданные пользователем. </w:t>
      </w:r>
    </w:p>
    <w:p w:rsidR="00000000" w:rsidDel="00000000" w:rsidP="00000000" w:rsidRDefault="00000000" w:rsidRPr="00000000" w14:paraId="0000010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Отчеты можно сортировать по:</w:t>
      </w:r>
    </w:p>
    <w:p w:rsidR="00000000" w:rsidDel="00000000" w:rsidP="00000000" w:rsidRDefault="00000000" w:rsidRPr="00000000" w14:paraId="0000010C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ID отчета;</w:t>
      </w:r>
    </w:p>
    <w:p w:rsidR="00000000" w:rsidDel="00000000" w:rsidP="00000000" w:rsidRDefault="00000000" w:rsidRPr="00000000" w14:paraId="0000010D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Типу;</w:t>
      </w:r>
    </w:p>
    <w:p w:rsidR="00000000" w:rsidDel="00000000" w:rsidP="00000000" w:rsidRDefault="00000000" w:rsidRPr="00000000" w14:paraId="0000010E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Дате создания;</w:t>
      </w:r>
    </w:p>
    <w:p w:rsidR="00000000" w:rsidDel="00000000" w:rsidP="00000000" w:rsidRDefault="00000000" w:rsidRPr="00000000" w14:paraId="0000010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Периоду ;</w:t>
      </w:r>
    </w:p>
    <w:p w:rsidR="00000000" w:rsidDel="00000000" w:rsidP="00000000" w:rsidRDefault="00000000" w:rsidRPr="00000000" w14:paraId="0000011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пользователя доступна кнопка “скачать”, в этом случае статистика по упоминаниям скачивается в формате Excel. Также созданные отчеты можно удалять нажав на иконку “корзины”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4325" cy="361950"/>
            <wp:effectExtent b="0" l="0" r="0" t="0"/>
            <wp:docPr id="1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11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320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ddgyr4wfuc84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Уведомления</w:t>
      </w:r>
    </w:p>
    <w:p w:rsidR="00000000" w:rsidDel="00000000" w:rsidP="00000000" w:rsidRDefault="00000000" w:rsidRPr="00000000" w14:paraId="0000011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“Уведомления” пользователь может настроить рассылку в telegram или email.</w:t>
      </w:r>
    </w:p>
    <w:p w:rsidR="00000000" w:rsidDel="00000000" w:rsidP="00000000" w:rsidRDefault="00000000" w:rsidRPr="00000000" w14:paraId="00000114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Telegram</w:t>
      </w:r>
    </w:p>
    <w:p w:rsidR="00000000" w:rsidDel="00000000" w:rsidP="00000000" w:rsidRDefault="00000000" w:rsidRPr="00000000" w14:paraId="0000011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Пользователю доступны 3 вида отчетов в Telegram:</w:t>
      </w:r>
    </w:p>
    <w:p w:rsidR="00000000" w:rsidDel="00000000" w:rsidP="00000000" w:rsidRDefault="00000000" w:rsidRPr="00000000" w14:paraId="00000116">
      <w:pPr>
        <w:numPr>
          <w:ilvl w:val="0"/>
          <w:numId w:val="12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Ежедневный - данные мониторинга за предыдущий день приходят каждый день;</w:t>
      </w:r>
    </w:p>
    <w:p w:rsidR="00000000" w:rsidDel="00000000" w:rsidP="00000000" w:rsidRDefault="00000000" w:rsidRPr="00000000" w14:paraId="00000117">
      <w:pPr>
        <w:numPr>
          <w:ilvl w:val="0"/>
          <w:numId w:val="12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Еженедельный -  данный мониторинга приходят каждую неделю;</w:t>
      </w:r>
    </w:p>
    <w:p w:rsidR="00000000" w:rsidDel="00000000" w:rsidP="00000000" w:rsidRDefault="00000000" w:rsidRPr="00000000" w14:paraId="00000118">
      <w:pPr>
        <w:numPr>
          <w:ilvl w:val="0"/>
          <w:numId w:val="12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 - данные мониторинга приходят 1-го числа нового месяца.</w:t>
      </w:r>
    </w:p>
    <w:p w:rsidR="00000000" w:rsidDel="00000000" w:rsidP="00000000" w:rsidRDefault="00000000" w:rsidRPr="00000000" w14:paraId="00000119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Email</w:t>
      </w:r>
    </w:p>
    <w:p w:rsidR="00000000" w:rsidDel="00000000" w:rsidP="00000000" w:rsidRDefault="00000000" w:rsidRPr="00000000" w14:paraId="0000011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Пользователю доступны 3 вида отчетов по электронной почте, указанной в профиле:</w:t>
      </w:r>
    </w:p>
    <w:p w:rsidR="00000000" w:rsidDel="00000000" w:rsidP="00000000" w:rsidRDefault="00000000" w:rsidRPr="00000000" w14:paraId="0000011B"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Ежедневный - данные мониторинга за предыдущий день приходят каждый день;</w:t>
      </w:r>
    </w:p>
    <w:p w:rsidR="00000000" w:rsidDel="00000000" w:rsidP="00000000" w:rsidRDefault="00000000" w:rsidRPr="00000000" w14:paraId="0000011C"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Еженедельный -  данный мониторинга приходят каждую неделю</w:t>
      </w:r>
    </w:p>
    <w:p w:rsidR="00000000" w:rsidDel="00000000" w:rsidP="00000000" w:rsidRDefault="00000000" w:rsidRPr="00000000" w14:paraId="0000011D"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 - данные мониторинга приходят 1-го числа нового месяца.</w:t>
      </w:r>
    </w:p>
    <w:p w:rsidR="00000000" w:rsidDel="00000000" w:rsidP="00000000" w:rsidRDefault="00000000" w:rsidRPr="00000000" w14:paraId="0000011E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558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1"/>
        <w:numPr>
          <w:ilvl w:val="0"/>
          <w:numId w:val="4"/>
        </w:numPr>
        <w:spacing w:before="40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o6ldngpj3cz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Telegram DataLocator</w:t>
      </w:r>
    </w:p>
    <w:p w:rsidR="00000000" w:rsidDel="00000000" w:rsidP="00000000" w:rsidRDefault="00000000" w:rsidRPr="00000000" w14:paraId="0000012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Российский мессенджер Telegram в июне 2015 года открыл платформу для создания ботов, которые откликаются на команды пользователей и взаимодействуют с внешними сервисами. С тех пор многие пользователи активно пользуются различными ботами, которых считают полезными и удобными. В системе DataLocator интегрирован собственный telegram-бот @datalocator_bot. </w:t>
      </w:r>
    </w:p>
    <w:p w:rsidR="00000000" w:rsidDel="00000000" w:rsidP="00000000" w:rsidRDefault="00000000" w:rsidRPr="00000000" w14:paraId="0000012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23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578100"/>
            <wp:effectExtent b="0" l="0" r="0" t="0"/>
            <wp:docPr id="2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Heading2"/>
        <w:numPr>
          <w:ilvl w:val="1"/>
          <w:numId w:val="4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xhysvuuyi75o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Авторизация в Telegram-боте</w:t>
      </w:r>
    </w:p>
    <w:p w:rsidR="00000000" w:rsidDel="00000000" w:rsidP="00000000" w:rsidRDefault="00000000" w:rsidRPr="00000000" w14:paraId="00000125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начала работы в боте необходимо нажать кнопку “Start”. </w:t>
      </w:r>
    </w:p>
    <w:p w:rsidR="00000000" w:rsidDel="00000000" w:rsidP="00000000" w:rsidRDefault="00000000" w:rsidRPr="00000000" w14:paraId="00000126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5179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Пользователю необходимо авторизоваться в системе. Для этого необходимо ввести логин и пароль от учетной записи. </w:t>
      </w:r>
    </w:p>
    <w:p w:rsidR="00000000" w:rsidDel="00000000" w:rsidP="00000000" w:rsidRDefault="00000000" w:rsidRPr="00000000" w14:paraId="00000128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416300"/>
            <wp:effectExtent b="0" l="0" r="0" t="0"/>
            <wp:docPr id="3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2"/>
        <w:numPr>
          <w:ilvl w:val="1"/>
          <w:numId w:val="4"/>
        </w:numPr>
        <w:spacing w:after="0" w:afterAutospacing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w33nq1e9xd4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Упоминания в Telegram</w:t>
      </w:r>
    </w:p>
    <w:p w:rsidR="00000000" w:rsidDel="00000000" w:rsidP="00000000" w:rsidRDefault="00000000" w:rsidRPr="00000000" w14:paraId="0000012B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зависимости от выбранного плана отчета (ежедневный, еженедельный или ежемесячный) в бот будут приходить отчеты. </w:t>
      </w:r>
    </w:p>
    <w:p w:rsidR="00000000" w:rsidDel="00000000" w:rsidP="00000000" w:rsidRDefault="00000000" w:rsidRPr="00000000" w14:paraId="0000012C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приходят уведомления о продлении тарифа.</w:t>
      </w:r>
    </w:p>
    <w:p w:rsidR="00000000" w:rsidDel="00000000" w:rsidP="00000000" w:rsidRDefault="00000000" w:rsidRPr="00000000" w14:paraId="0000012D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86300" cy="2905125"/>
            <wp:effectExtent b="0" l="0" r="0" t="0"/>
            <wp:docPr id="69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2"/>
          <w:numId w:val="4"/>
        </w:numPr>
        <w:spacing w:after="0"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Участие в партнерской программе</w:t>
      </w:r>
    </w:p>
    <w:p w:rsidR="00000000" w:rsidDel="00000000" w:rsidP="00000000" w:rsidRDefault="00000000" w:rsidRPr="00000000" w14:paraId="0000012F">
      <w:pPr>
        <w:spacing w:after="0" w:line="360" w:lineRule="auto"/>
        <w:ind w:left="216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3952919" cy="2843213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919" cy="2843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Style w:val="Heading1"/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zf4vp8b5qi7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Продление подписки</w:t>
      </w:r>
    </w:p>
    <w:p w:rsidR="00000000" w:rsidDel="00000000" w:rsidP="00000000" w:rsidRDefault="00000000" w:rsidRPr="00000000" w14:paraId="00000131">
      <w:pPr>
        <w:numPr>
          <w:ilvl w:val="1"/>
          <w:numId w:val="4"/>
        </w:numPr>
        <w:spacing w:after="0"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завершении одного из периодов подписки пользователь должен его продлить для дальнейшего использования сервиса.</w:t>
      </w:r>
    </w:p>
    <w:p w:rsidR="00000000" w:rsidDel="00000000" w:rsidP="00000000" w:rsidRDefault="00000000" w:rsidRPr="00000000" w14:paraId="00000132">
      <w:pPr>
        <w:spacing w:after="0"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679700"/>
            <wp:effectExtent b="0" l="0" r="0" t="0"/>
            <wp:docPr id="49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1"/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hs5fyshlzfa9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Пользовательский профиль</w:t>
      </w:r>
    </w:p>
    <w:p w:rsidR="00000000" w:rsidDel="00000000" w:rsidP="00000000" w:rsidRDefault="00000000" w:rsidRPr="00000000" w14:paraId="00000135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перехода в профиль необходимо перейти по всплывающему окну в верхнем правом углу. </w:t>
      </w:r>
    </w:p>
    <w:p w:rsidR="00000000" w:rsidDel="00000000" w:rsidP="00000000" w:rsidRDefault="00000000" w:rsidRPr="00000000" w14:paraId="00000136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71800" cy="3505200"/>
            <wp:effectExtent b="0" l="0" r="0" t="0"/>
            <wp:docPr id="67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профиле указаны следующие данные:</w:t>
      </w:r>
    </w:p>
    <w:p w:rsidR="00000000" w:rsidDel="00000000" w:rsidP="00000000" w:rsidRDefault="00000000" w:rsidRPr="00000000" w14:paraId="00000138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Фото;</w:t>
      </w:r>
    </w:p>
    <w:p w:rsidR="00000000" w:rsidDel="00000000" w:rsidP="00000000" w:rsidRDefault="00000000" w:rsidRPr="00000000" w14:paraId="00000139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Имя;</w:t>
      </w:r>
    </w:p>
    <w:p w:rsidR="00000000" w:rsidDel="00000000" w:rsidP="00000000" w:rsidRDefault="00000000" w:rsidRPr="00000000" w14:paraId="0000013A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действия подписки; </w:t>
      </w:r>
    </w:p>
    <w:p w:rsidR="00000000" w:rsidDel="00000000" w:rsidP="00000000" w:rsidRDefault="00000000" w:rsidRPr="00000000" w14:paraId="0000013B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Тариф;</w:t>
      </w:r>
    </w:p>
    <w:p w:rsidR="00000000" w:rsidDel="00000000" w:rsidP="00000000" w:rsidRDefault="00000000" w:rsidRPr="00000000" w14:paraId="0000013C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Переход на экран настроек;</w:t>
      </w:r>
    </w:p>
    <w:p w:rsidR="00000000" w:rsidDel="00000000" w:rsidP="00000000" w:rsidRDefault="00000000" w:rsidRPr="00000000" w14:paraId="0000013D">
      <w:pPr>
        <w:numPr>
          <w:ilvl w:val="3"/>
          <w:numId w:val="4"/>
        </w:numPr>
        <w:spacing w:after="0" w:afterAutospacing="0"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продления подписки; </w:t>
      </w:r>
    </w:p>
    <w:p w:rsidR="00000000" w:rsidDel="00000000" w:rsidP="00000000" w:rsidRDefault="00000000" w:rsidRPr="00000000" w14:paraId="0000013E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тем и упоминаний.</w:t>
      </w:r>
    </w:p>
    <w:p w:rsidR="00000000" w:rsidDel="00000000" w:rsidP="00000000" w:rsidRDefault="00000000" w:rsidRPr="00000000" w14:paraId="0000013F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3225800"/>
            <wp:effectExtent b="0" l="0" r="0" t="0"/>
            <wp:docPr id="5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Представлены два тарифа с описанием. </w:t>
      </w:r>
    </w:p>
    <w:p w:rsidR="00000000" w:rsidDel="00000000" w:rsidP="00000000" w:rsidRDefault="00000000" w:rsidRPr="00000000" w14:paraId="00000141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Транзакции пользователя.</w:t>
      </w:r>
    </w:p>
    <w:p w:rsidR="00000000" w:rsidDel="00000000" w:rsidP="00000000" w:rsidRDefault="00000000" w:rsidRPr="00000000" w14:paraId="00000142">
      <w:pPr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настроить показ транзакций: 10, 25, 50 или 100.</w:t>
      </w:r>
    </w:p>
    <w:p w:rsidR="00000000" w:rsidDel="00000000" w:rsidP="00000000" w:rsidRDefault="00000000" w:rsidRPr="00000000" w14:paraId="00000143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76575" cy="1800225"/>
            <wp:effectExtent b="0" l="0" r="0" t="0"/>
            <wp:docPr id="6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44">
      <w:pPr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Доступен поиск.</w:t>
      </w:r>
    </w:p>
    <w:p w:rsidR="00000000" w:rsidDel="00000000" w:rsidP="00000000" w:rsidRDefault="00000000" w:rsidRPr="00000000" w14:paraId="00000145">
      <w:pPr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таблице со всеми транзакциями пользователю доступна следующая информация: ID, дата, тариф, период, цена и статус.</w:t>
      </w:r>
    </w:p>
    <w:p w:rsidR="00000000" w:rsidDel="00000000" w:rsidP="00000000" w:rsidRDefault="00000000" w:rsidRPr="00000000" w14:paraId="00000146">
      <w:pPr>
        <w:spacing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882900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Style w:val="Heading1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wp5gp4jtjf74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Настройки профиля </w:t>
      </w:r>
    </w:p>
    <w:p w:rsidR="00000000" w:rsidDel="00000000" w:rsidP="00000000" w:rsidRDefault="00000000" w:rsidRPr="00000000" w14:paraId="00000148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настройках профиля пользователь может поменять или добавить данные: имя, фамилия, email, компания, телефон.</w:t>
      </w:r>
    </w:p>
    <w:p w:rsidR="00000000" w:rsidDel="00000000" w:rsidP="00000000" w:rsidRDefault="00000000" w:rsidRPr="00000000" w14:paraId="00000149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1689100"/>
            <wp:effectExtent b="0" l="0" r="0" t="0"/>
            <wp:docPr id="64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Сайт доступен на двух языках: русский и английский.</w:t>
      </w:r>
    </w:p>
    <w:p w:rsidR="00000000" w:rsidDel="00000000" w:rsidP="00000000" w:rsidRDefault="00000000" w:rsidRPr="00000000" w14:paraId="0000014B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1612900"/>
            <wp:effectExtent b="0" l="0" r="0" t="0"/>
            <wp:docPr id="5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Смена фото профиля.</w:t>
      </w:r>
    </w:p>
    <w:p w:rsidR="00000000" w:rsidDel="00000000" w:rsidP="00000000" w:rsidRDefault="00000000" w:rsidRPr="00000000" w14:paraId="0000014D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1600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сменить пароль. Для этого ему необходимо ввести и подтвердить новый пароль.</w:t>
      </w:r>
    </w:p>
    <w:p w:rsidR="00000000" w:rsidDel="00000000" w:rsidP="00000000" w:rsidRDefault="00000000" w:rsidRPr="00000000" w14:paraId="0000014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952500"/>
            <wp:effectExtent b="0" l="0" r="0" t="0"/>
            <wp:docPr id="7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сохранения изменений необходимо нажать кнопку “сохранить”.</w:t>
      </w:r>
    </w:p>
    <w:p w:rsidR="00000000" w:rsidDel="00000000" w:rsidP="00000000" w:rsidRDefault="00000000" w:rsidRPr="00000000" w14:paraId="00000151">
      <w:pPr>
        <w:pStyle w:val="Heading1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svoni49menyi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Поддержка</w:t>
      </w:r>
    </w:p>
    <w:p w:rsidR="00000000" w:rsidDel="00000000" w:rsidP="00000000" w:rsidRDefault="00000000" w:rsidRPr="00000000" w14:paraId="00000152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обращения в службу поддержки пользователь должен перейти по кнопке “+ Добавить обращение”.</w:t>
      </w:r>
    </w:p>
    <w:p w:rsidR="00000000" w:rsidDel="00000000" w:rsidP="00000000" w:rsidRDefault="00000000" w:rsidRPr="00000000" w14:paraId="0000015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8636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новом окне появляется форма со следующими параметрами: тема, ваша проблема, приоритет (средний, высокий, очень высокий).</w:t>
      </w:r>
    </w:p>
    <w:p w:rsidR="00000000" w:rsidDel="00000000" w:rsidP="00000000" w:rsidRDefault="00000000" w:rsidRPr="00000000" w14:paraId="0000015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8702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отправки обращения надо нажать на кнопку “Создать тикет” либо, если пользователь хочет отменить отправку - “Отмена”.</w:t>
      </w:r>
    </w:p>
    <w:p w:rsidR="00000000" w:rsidDel="00000000" w:rsidP="00000000" w:rsidRDefault="00000000" w:rsidRPr="00000000" w14:paraId="00000157">
      <w:pPr>
        <w:pStyle w:val="Heading1"/>
        <w:numPr>
          <w:ilvl w:val="0"/>
          <w:numId w:val="4"/>
        </w:numPr>
        <w:spacing w:line="360" w:lineRule="auto"/>
        <w:ind w:left="720" w:hanging="360"/>
        <w:jc w:val="both"/>
        <w:rPr/>
      </w:pPr>
      <w:bookmarkStart w:colFirst="0" w:colLast="0" w:name="_1hv7pkomdqr" w:id="23"/>
      <w:bookmarkEnd w:id="23"/>
      <w:r w:rsidDel="00000000" w:rsidR="00000000" w:rsidRPr="00000000">
        <w:rPr>
          <w:rtl w:val="0"/>
        </w:rPr>
        <w:t xml:space="preserve">Партнерская программа</w:t>
      </w:r>
    </w:p>
    <w:p w:rsidR="00000000" w:rsidDel="00000000" w:rsidP="00000000" w:rsidRDefault="00000000" w:rsidRPr="00000000" w14:paraId="00000158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перехода в партнёрскую программу надо перейти во вкладку “Партнеры”.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819400"/>
            <wp:effectExtent b="0" l="0" r="0" t="0"/>
            <wp:docPr id="6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главном экране “Партеры” отражено количество партнеров, рефералов и заработок.</w:t>
      </w:r>
    </w:p>
    <w:p w:rsidR="00000000" w:rsidDel="00000000" w:rsidP="00000000" w:rsidRDefault="00000000" w:rsidRPr="00000000" w14:paraId="0000015B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Данные партнера и партнерская ссылка.</w:t>
      </w:r>
    </w:p>
    <w:p w:rsidR="00000000" w:rsidDel="00000000" w:rsidP="00000000" w:rsidRDefault="00000000" w:rsidRPr="00000000" w14:paraId="0000015C">
      <w:pPr>
        <w:pStyle w:val="Heading2"/>
        <w:numPr>
          <w:ilvl w:val="1"/>
          <w:numId w:val="4"/>
        </w:numPr>
        <w:spacing w:line="360" w:lineRule="auto"/>
        <w:ind w:left="1440" w:hanging="360"/>
        <w:jc w:val="both"/>
        <w:rPr/>
      </w:pPr>
      <w:bookmarkStart w:colFirst="0" w:colLast="0" w:name="_i7o2t5rx2xmm" w:id="24"/>
      <w:bookmarkEnd w:id="24"/>
      <w:r w:rsidDel="00000000" w:rsidR="00000000" w:rsidRPr="00000000">
        <w:rPr>
          <w:rtl w:val="0"/>
        </w:rPr>
        <w:t xml:space="preserve">Условия партнерской программы. </w:t>
      </w:r>
    </w:p>
    <w:p w:rsidR="00000000" w:rsidDel="00000000" w:rsidP="00000000" w:rsidRDefault="00000000" w:rsidRPr="00000000" w14:paraId="0000015D">
      <w:pPr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Состоит из 3-х уровней:</w:t>
      </w:r>
    </w:p>
    <w:p w:rsidR="00000000" w:rsidDel="00000000" w:rsidP="00000000" w:rsidRDefault="00000000" w:rsidRPr="00000000" w14:paraId="0000015E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уровень</w:t>
      </w:r>
    </w:p>
    <w:p w:rsidR="00000000" w:rsidDel="00000000" w:rsidP="00000000" w:rsidRDefault="00000000" w:rsidRPr="00000000" w14:paraId="0000015F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Ежемесячный: 20% / 2044 руб.</w:t>
      </w:r>
    </w:p>
    <w:p w:rsidR="00000000" w:rsidDel="00000000" w:rsidP="00000000" w:rsidRDefault="00000000" w:rsidRPr="00000000" w14:paraId="00000160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Годовой: 20% / 17556 руб.</w:t>
      </w:r>
    </w:p>
    <w:p w:rsidR="00000000" w:rsidDel="00000000" w:rsidP="00000000" w:rsidRDefault="00000000" w:rsidRPr="00000000" w14:paraId="00000161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уровень</w:t>
      </w:r>
    </w:p>
    <w:p w:rsidR="00000000" w:rsidDel="00000000" w:rsidP="00000000" w:rsidRDefault="00000000" w:rsidRPr="00000000" w14:paraId="00000162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Ежемесячный: 10% / 1022 руб.</w:t>
      </w:r>
    </w:p>
    <w:p w:rsidR="00000000" w:rsidDel="00000000" w:rsidP="00000000" w:rsidRDefault="00000000" w:rsidRPr="00000000" w14:paraId="00000163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Годовой: 10% / 8778 руб.</w:t>
      </w:r>
    </w:p>
    <w:p w:rsidR="00000000" w:rsidDel="00000000" w:rsidP="00000000" w:rsidRDefault="00000000" w:rsidRPr="00000000" w14:paraId="00000164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уровень</w:t>
      </w:r>
    </w:p>
    <w:p w:rsidR="00000000" w:rsidDel="00000000" w:rsidP="00000000" w:rsidRDefault="00000000" w:rsidRPr="00000000" w14:paraId="00000165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Ежемесячный: 5% / 511 руб.</w:t>
      </w:r>
    </w:p>
    <w:p w:rsidR="00000000" w:rsidDel="00000000" w:rsidP="00000000" w:rsidRDefault="00000000" w:rsidRPr="00000000" w14:paraId="00000166">
      <w:pPr>
        <w:spacing w:line="360" w:lineRule="auto"/>
        <w:ind w:left="288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Годовой: 5% / 4389 руб.</w:t>
      </w:r>
    </w:p>
    <w:p w:rsidR="00000000" w:rsidDel="00000000" w:rsidP="00000000" w:rsidRDefault="00000000" w:rsidRPr="00000000" w14:paraId="00000167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левом меню отражены разделы:</w:t>
      </w:r>
    </w:p>
    <w:p w:rsidR="00000000" w:rsidDel="00000000" w:rsidP="00000000" w:rsidRDefault="00000000" w:rsidRPr="00000000" w14:paraId="00000168">
      <w:pPr>
        <w:numPr>
          <w:ilvl w:val="0"/>
          <w:numId w:val="6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Статистика;</w:t>
      </w:r>
    </w:p>
    <w:p w:rsidR="00000000" w:rsidDel="00000000" w:rsidP="00000000" w:rsidRDefault="00000000" w:rsidRPr="00000000" w14:paraId="00000169">
      <w:pPr>
        <w:numPr>
          <w:ilvl w:val="0"/>
          <w:numId w:val="6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Рефералы;</w:t>
      </w:r>
    </w:p>
    <w:p w:rsidR="00000000" w:rsidDel="00000000" w:rsidP="00000000" w:rsidRDefault="00000000" w:rsidRPr="00000000" w14:paraId="0000016A">
      <w:pPr>
        <w:numPr>
          <w:ilvl w:val="0"/>
          <w:numId w:val="6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Заработок;</w:t>
      </w:r>
    </w:p>
    <w:p w:rsidR="00000000" w:rsidDel="00000000" w:rsidP="00000000" w:rsidRDefault="00000000" w:rsidRPr="00000000" w14:paraId="0000016B">
      <w:pPr>
        <w:numPr>
          <w:ilvl w:val="0"/>
          <w:numId w:val="6"/>
        </w:numPr>
        <w:spacing w:after="0" w:afterAutospacing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Вывести средства.</w:t>
      </w:r>
    </w:p>
    <w:p w:rsidR="00000000" w:rsidDel="00000000" w:rsidP="00000000" w:rsidRDefault="00000000" w:rsidRPr="00000000" w14:paraId="0000016C">
      <w:pPr>
        <w:pStyle w:val="Heading2"/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1di91ssrcusw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Статистика</w:t>
      </w:r>
    </w:p>
    <w:p w:rsidR="00000000" w:rsidDel="00000000" w:rsidP="00000000" w:rsidRDefault="00000000" w:rsidRPr="00000000" w14:paraId="0000016D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статистике отображается количество партнеров, рефералов и заработок </w:t>
      </w:r>
    </w:p>
    <w:p w:rsidR="00000000" w:rsidDel="00000000" w:rsidP="00000000" w:rsidRDefault="00000000" w:rsidRPr="00000000" w14:paraId="0000016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7747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2"/>
        <w:numPr>
          <w:ilvl w:val="2"/>
          <w:numId w:val="4"/>
        </w:numPr>
        <w:spacing w:line="360" w:lineRule="auto"/>
        <w:ind w:left="216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ljppiejuztc8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Рефералы</w:t>
      </w:r>
    </w:p>
    <w:p w:rsidR="00000000" w:rsidDel="00000000" w:rsidP="00000000" w:rsidRDefault="00000000" w:rsidRPr="00000000" w14:paraId="00000170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данном разделе указана дата регистрации реферала, имя пользователя, уровень и заработок.</w:t>
      </w:r>
    </w:p>
    <w:p w:rsidR="00000000" w:rsidDel="00000000" w:rsidP="00000000" w:rsidRDefault="00000000" w:rsidRPr="00000000" w14:paraId="0000017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044700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Heading2"/>
        <w:numPr>
          <w:ilvl w:val="2"/>
          <w:numId w:val="4"/>
        </w:numPr>
        <w:spacing w:line="360" w:lineRule="auto"/>
        <w:ind w:left="2160" w:hanging="360"/>
        <w:jc w:val="both"/>
        <w:rPr/>
      </w:pPr>
      <w:bookmarkStart w:colFirst="0" w:colLast="0" w:name="_le6ywduou0em" w:id="27"/>
      <w:bookmarkEnd w:id="27"/>
      <w:r w:rsidDel="00000000" w:rsidR="00000000" w:rsidRPr="00000000">
        <w:rPr>
          <w:rtl w:val="0"/>
        </w:rPr>
        <w:t xml:space="preserve">Заработок </w:t>
      </w:r>
    </w:p>
    <w:p w:rsidR="00000000" w:rsidDel="00000000" w:rsidP="00000000" w:rsidRDefault="00000000" w:rsidRPr="00000000" w14:paraId="00000173">
      <w:pPr>
        <w:numPr>
          <w:ilvl w:val="3"/>
          <w:numId w:val="4"/>
        </w:numPr>
        <w:spacing w:line="360" w:lineRule="auto"/>
        <w:ind w:left="288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разделе представлена таблица с датой покупки, пользователи, цена, тариф, оплата, тип.</w:t>
      </w:r>
    </w:p>
    <w:p w:rsidR="00000000" w:rsidDel="00000000" w:rsidP="00000000" w:rsidRDefault="00000000" w:rsidRPr="00000000" w14:paraId="0000017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2197100"/>
            <wp:effectExtent b="0" l="0" r="0" t="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2"/>
        <w:numPr>
          <w:ilvl w:val="2"/>
          <w:numId w:val="4"/>
        </w:numPr>
        <w:spacing w:line="360" w:lineRule="auto"/>
        <w:ind w:left="2160" w:hanging="360"/>
        <w:jc w:val="both"/>
        <w:rPr/>
      </w:pPr>
      <w:bookmarkStart w:colFirst="0" w:colLast="0" w:name="_i0qxz3tiiiv0" w:id="28"/>
      <w:bookmarkEnd w:id="28"/>
      <w:r w:rsidDel="00000000" w:rsidR="00000000" w:rsidRPr="00000000">
        <w:rPr>
          <w:rtl w:val="0"/>
        </w:rPr>
        <w:t xml:space="preserve">Вывести средства</w:t>
      </w:r>
    </w:p>
    <w:p w:rsidR="00000000" w:rsidDel="00000000" w:rsidP="00000000" w:rsidRDefault="00000000" w:rsidRPr="00000000" w14:paraId="00000176">
      <w:pPr>
        <w:numPr>
          <w:ilvl w:val="3"/>
          <w:numId w:val="4"/>
        </w:numPr>
        <w:ind w:left="288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Пользователь может вывести средства на сумму более 50.000 рублей. </w:t>
      </w:r>
    </w:p>
    <w:p w:rsidR="00000000" w:rsidDel="00000000" w:rsidP="00000000" w:rsidRDefault="00000000" w:rsidRPr="00000000" w14:paraId="00000177">
      <w:pPr>
        <w:numPr>
          <w:ilvl w:val="3"/>
          <w:numId w:val="4"/>
        </w:numPr>
        <w:ind w:left="288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таблице “Запросы на вывод средств” отображены параметры: ID, дата выплаты, сумма выплаты, кошелек и статус. </w:t>
      </w:r>
    </w:p>
    <w:p w:rsidR="00000000" w:rsidDel="00000000" w:rsidP="00000000" w:rsidRDefault="00000000" w:rsidRPr="00000000" w14:paraId="00000178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1816100"/>
            <wp:effectExtent b="0" l="0" r="0" t="0"/>
            <wp:docPr id="47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1"/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0"/>
          <w:sz w:val="28"/>
          <w:szCs w:val="28"/>
        </w:rPr>
      </w:pPr>
      <w:bookmarkStart w:colFirst="0" w:colLast="0" w:name="_m2ne3wgrl3ua" w:id="29"/>
      <w:bookmarkEnd w:id="29"/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Выход из системы</w:t>
      </w:r>
    </w:p>
    <w:p w:rsidR="00000000" w:rsidDel="00000000" w:rsidP="00000000" w:rsidRDefault="00000000" w:rsidRPr="00000000" w14:paraId="0000017A">
      <w:pPr>
        <w:numPr>
          <w:ilvl w:val="1"/>
          <w:numId w:val="4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выхода из системы пользователь должен перейти по кнопке “Выход из системы”.</w:t>
      </w:r>
    </w:p>
    <w:p w:rsidR="00000000" w:rsidDel="00000000" w:rsidP="00000000" w:rsidRDefault="00000000" w:rsidRPr="00000000" w14:paraId="0000017B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90825" cy="3552825"/>
            <wp:effectExtent b="0" l="0" r="0" t="0"/>
            <wp:docPr id="4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360" w:lineRule="auto"/>
        <w:ind w:left="21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8" w:type="first"/>
      <w:footerReference r:id="rId79" w:type="default"/>
      <w:footerReference r:id="rId80" w:type="first"/>
      <w:pgSz w:h="16838" w:w="11906" w:orient="portrait"/>
      <w:pgMar w:bottom="1134" w:top="1134" w:left="1701" w:right="850" w:header="708.6614173228347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jc w:val="right"/>
      <w:rPr/>
    </w:pPr>
    <w:r w:rsidDel="00000000" w:rsidR="00000000" w:rsidRPr="00000000">
      <w:rPr>
        <w:color w:val="4f81b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2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360" w:lineRule="auto"/>
      <w:ind w:left="720" w:hanging="360"/>
      <w:jc w:val="both"/>
    </w:pPr>
    <w:rPr>
      <w:rFonts w:ascii="Times New Roman" w:cs="Times New Roman" w:eastAsia="Times New Roman" w:hAnsi="Times New Roman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2160" w:hanging="360"/>
      <w:jc w:val="both"/>
    </w:pPr>
    <w:rPr>
      <w:rFonts w:ascii="Times New Roman" w:cs="Times New Roman" w:eastAsia="Times New Roman" w:hAnsi="Times New Roman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42" Type="http://schemas.openxmlformats.org/officeDocument/2006/relationships/image" Target="media/image18.png"/><Relationship Id="rId41" Type="http://schemas.openxmlformats.org/officeDocument/2006/relationships/image" Target="media/image19.png"/><Relationship Id="rId44" Type="http://schemas.openxmlformats.org/officeDocument/2006/relationships/image" Target="media/image57.png"/><Relationship Id="rId43" Type="http://schemas.openxmlformats.org/officeDocument/2006/relationships/image" Target="media/image23.png"/><Relationship Id="rId46" Type="http://schemas.openxmlformats.org/officeDocument/2006/relationships/image" Target="media/image10.png"/><Relationship Id="rId45" Type="http://schemas.openxmlformats.org/officeDocument/2006/relationships/image" Target="media/image30.png"/><Relationship Id="rId8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38.png"/><Relationship Id="rId49" Type="http://schemas.openxmlformats.org/officeDocument/2006/relationships/image" Target="media/image65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7" Type="http://schemas.openxmlformats.org/officeDocument/2006/relationships/image" Target="media/image16.png"/><Relationship Id="rId8" Type="http://schemas.openxmlformats.org/officeDocument/2006/relationships/image" Target="media/image40.png"/><Relationship Id="rId73" Type="http://schemas.openxmlformats.org/officeDocument/2006/relationships/image" Target="media/image12.png"/><Relationship Id="rId72" Type="http://schemas.openxmlformats.org/officeDocument/2006/relationships/image" Target="media/image62.png"/><Relationship Id="rId31" Type="http://schemas.openxmlformats.org/officeDocument/2006/relationships/image" Target="media/image42.png"/><Relationship Id="rId75" Type="http://schemas.openxmlformats.org/officeDocument/2006/relationships/image" Target="media/image27.png"/><Relationship Id="rId30" Type="http://schemas.openxmlformats.org/officeDocument/2006/relationships/image" Target="media/image61.png"/><Relationship Id="rId74" Type="http://schemas.openxmlformats.org/officeDocument/2006/relationships/image" Target="media/image29.png"/><Relationship Id="rId33" Type="http://schemas.openxmlformats.org/officeDocument/2006/relationships/image" Target="media/image34.png"/><Relationship Id="rId77" Type="http://schemas.openxmlformats.org/officeDocument/2006/relationships/image" Target="media/image31.png"/><Relationship Id="rId32" Type="http://schemas.openxmlformats.org/officeDocument/2006/relationships/image" Target="media/image69.png"/><Relationship Id="rId76" Type="http://schemas.openxmlformats.org/officeDocument/2006/relationships/image" Target="media/image45.png"/><Relationship Id="rId35" Type="http://schemas.openxmlformats.org/officeDocument/2006/relationships/image" Target="media/image20.png"/><Relationship Id="rId79" Type="http://schemas.openxmlformats.org/officeDocument/2006/relationships/footer" Target="footer2.xml"/><Relationship Id="rId34" Type="http://schemas.openxmlformats.org/officeDocument/2006/relationships/image" Target="media/image54.png"/><Relationship Id="rId78" Type="http://schemas.openxmlformats.org/officeDocument/2006/relationships/header" Target="header1.xml"/><Relationship Id="rId71" Type="http://schemas.openxmlformats.org/officeDocument/2006/relationships/image" Target="media/image50.png"/><Relationship Id="rId70" Type="http://schemas.openxmlformats.org/officeDocument/2006/relationships/image" Target="media/image1.png"/><Relationship Id="rId37" Type="http://schemas.openxmlformats.org/officeDocument/2006/relationships/image" Target="media/image53.png"/><Relationship Id="rId36" Type="http://schemas.openxmlformats.org/officeDocument/2006/relationships/image" Target="media/image37.png"/><Relationship Id="rId39" Type="http://schemas.openxmlformats.org/officeDocument/2006/relationships/image" Target="media/image49.png"/><Relationship Id="rId38" Type="http://schemas.openxmlformats.org/officeDocument/2006/relationships/image" Target="media/image43.png"/><Relationship Id="rId62" Type="http://schemas.openxmlformats.org/officeDocument/2006/relationships/image" Target="media/image58.png"/><Relationship Id="rId61" Type="http://schemas.openxmlformats.org/officeDocument/2006/relationships/image" Target="media/image48.png"/><Relationship Id="rId20" Type="http://schemas.openxmlformats.org/officeDocument/2006/relationships/image" Target="media/image64.png"/><Relationship Id="rId64" Type="http://schemas.openxmlformats.org/officeDocument/2006/relationships/image" Target="media/image66.png"/><Relationship Id="rId63" Type="http://schemas.openxmlformats.org/officeDocument/2006/relationships/image" Target="media/image55.png"/><Relationship Id="rId22" Type="http://schemas.openxmlformats.org/officeDocument/2006/relationships/image" Target="media/image13.png"/><Relationship Id="rId66" Type="http://schemas.openxmlformats.org/officeDocument/2006/relationships/image" Target="media/image67.png"/><Relationship Id="rId21" Type="http://schemas.openxmlformats.org/officeDocument/2006/relationships/image" Target="media/image56.png"/><Relationship Id="rId65" Type="http://schemas.openxmlformats.org/officeDocument/2006/relationships/image" Target="media/image17.png"/><Relationship Id="rId24" Type="http://schemas.openxmlformats.org/officeDocument/2006/relationships/image" Target="media/image35.png"/><Relationship Id="rId68" Type="http://schemas.openxmlformats.org/officeDocument/2006/relationships/image" Target="media/image2.png"/><Relationship Id="rId23" Type="http://schemas.openxmlformats.org/officeDocument/2006/relationships/image" Target="media/image59.png"/><Relationship Id="rId67" Type="http://schemas.openxmlformats.org/officeDocument/2006/relationships/image" Target="media/image71.png"/><Relationship Id="rId60" Type="http://schemas.openxmlformats.org/officeDocument/2006/relationships/image" Target="media/image14.png"/><Relationship Id="rId26" Type="http://schemas.openxmlformats.org/officeDocument/2006/relationships/image" Target="media/image11.png"/><Relationship Id="rId25" Type="http://schemas.openxmlformats.org/officeDocument/2006/relationships/image" Target="media/image44.png"/><Relationship Id="rId69" Type="http://schemas.openxmlformats.org/officeDocument/2006/relationships/image" Target="media/image68.png"/><Relationship Id="rId28" Type="http://schemas.openxmlformats.org/officeDocument/2006/relationships/image" Target="media/image33.png"/><Relationship Id="rId27" Type="http://schemas.openxmlformats.org/officeDocument/2006/relationships/image" Target="media/image39.png"/><Relationship Id="rId29" Type="http://schemas.openxmlformats.org/officeDocument/2006/relationships/image" Target="media/image21.png"/><Relationship Id="rId51" Type="http://schemas.openxmlformats.org/officeDocument/2006/relationships/image" Target="media/image72.png"/><Relationship Id="rId50" Type="http://schemas.openxmlformats.org/officeDocument/2006/relationships/image" Target="media/image36.png"/><Relationship Id="rId53" Type="http://schemas.openxmlformats.org/officeDocument/2006/relationships/image" Target="media/image24.png"/><Relationship Id="rId52" Type="http://schemas.openxmlformats.org/officeDocument/2006/relationships/image" Target="media/image51.png"/><Relationship Id="rId11" Type="http://schemas.openxmlformats.org/officeDocument/2006/relationships/image" Target="media/image28.png"/><Relationship Id="rId55" Type="http://schemas.openxmlformats.org/officeDocument/2006/relationships/image" Target="media/image5.png"/><Relationship Id="rId10" Type="http://schemas.openxmlformats.org/officeDocument/2006/relationships/image" Target="media/image6.png"/><Relationship Id="rId54" Type="http://schemas.openxmlformats.org/officeDocument/2006/relationships/image" Target="media/image8.png"/><Relationship Id="rId13" Type="http://schemas.openxmlformats.org/officeDocument/2006/relationships/image" Target="media/image9.png"/><Relationship Id="rId57" Type="http://schemas.openxmlformats.org/officeDocument/2006/relationships/image" Target="media/image15.png"/><Relationship Id="rId12" Type="http://schemas.openxmlformats.org/officeDocument/2006/relationships/image" Target="media/image60.png"/><Relationship Id="rId56" Type="http://schemas.openxmlformats.org/officeDocument/2006/relationships/image" Target="media/image22.png"/><Relationship Id="rId15" Type="http://schemas.openxmlformats.org/officeDocument/2006/relationships/image" Target="media/image7.png"/><Relationship Id="rId59" Type="http://schemas.openxmlformats.org/officeDocument/2006/relationships/image" Target="media/image63.png"/><Relationship Id="rId14" Type="http://schemas.openxmlformats.org/officeDocument/2006/relationships/image" Target="media/image70.png"/><Relationship Id="rId58" Type="http://schemas.openxmlformats.org/officeDocument/2006/relationships/image" Target="media/image32.png"/><Relationship Id="rId17" Type="http://schemas.openxmlformats.org/officeDocument/2006/relationships/image" Target="media/image4.png"/><Relationship Id="rId16" Type="http://schemas.openxmlformats.org/officeDocument/2006/relationships/image" Target="media/image41.png"/><Relationship Id="rId19" Type="http://schemas.openxmlformats.org/officeDocument/2006/relationships/image" Target="media/image26.png"/><Relationship Id="rId18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